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754BD">
      <w:pPr>
        <w:spacing w:line="276" w:lineRule="auto"/>
        <w:rPr>
          <w:rFonts w:ascii="Arial"/>
          <w:sz w:val="21"/>
        </w:rPr>
      </w:pPr>
    </w:p>
    <w:p w14:paraId="22B5DB2A">
      <w:pPr>
        <w:spacing w:line="277" w:lineRule="auto"/>
        <w:rPr>
          <w:rFonts w:ascii="Arial"/>
          <w:sz w:val="21"/>
        </w:rPr>
      </w:pPr>
    </w:p>
    <w:p w14:paraId="6DD93DB2">
      <w:pPr>
        <w:spacing w:before="152" w:line="225" w:lineRule="auto"/>
        <w:ind w:left="1373"/>
        <w:outlineLvl w:val="4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spacing w:val="3"/>
          <w:sz w:val="47"/>
          <w:szCs w:val="47"/>
        </w:rPr>
        <w:t>自贡市科协系统优秀学术期刊</w:t>
      </w:r>
    </w:p>
    <w:p w14:paraId="452ED81A">
      <w:pPr>
        <w:spacing w:line="263" w:lineRule="auto"/>
        <w:rPr>
          <w:rFonts w:ascii="Arial"/>
          <w:sz w:val="21"/>
        </w:rPr>
      </w:pPr>
    </w:p>
    <w:p w14:paraId="58D2FB14">
      <w:pPr>
        <w:spacing w:line="263" w:lineRule="auto"/>
        <w:rPr>
          <w:rFonts w:ascii="Arial"/>
          <w:sz w:val="21"/>
        </w:rPr>
      </w:pPr>
    </w:p>
    <w:p w14:paraId="7C715FE1">
      <w:pPr>
        <w:spacing w:line="263" w:lineRule="auto"/>
        <w:rPr>
          <w:rFonts w:ascii="Arial"/>
          <w:sz w:val="21"/>
        </w:rPr>
      </w:pPr>
    </w:p>
    <w:p w14:paraId="34AD6028">
      <w:pPr>
        <w:spacing w:line="263" w:lineRule="auto"/>
        <w:rPr>
          <w:rFonts w:ascii="Arial"/>
          <w:sz w:val="21"/>
        </w:rPr>
      </w:pPr>
    </w:p>
    <w:p w14:paraId="7B03FAED">
      <w:pPr>
        <w:spacing w:line="264" w:lineRule="auto"/>
        <w:rPr>
          <w:rFonts w:ascii="Arial"/>
          <w:sz w:val="21"/>
        </w:rPr>
      </w:pPr>
    </w:p>
    <w:p w14:paraId="3FF9FCF0">
      <w:pPr>
        <w:spacing w:before="230" w:line="221" w:lineRule="auto"/>
        <w:ind w:left="3095"/>
        <w:outlineLvl w:val="0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spacing w:val="-42"/>
          <w:sz w:val="71"/>
          <w:szCs w:val="71"/>
        </w:rPr>
        <w:t>申</w:t>
      </w:r>
      <w:r>
        <w:rPr>
          <w:rFonts w:ascii="宋体" w:hAnsi="宋体" w:eastAsia="宋体" w:cs="宋体"/>
          <w:spacing w:val="29"/>
          <w:sz w:val="71"/>
          <w:szCs w:val="71"/>
        </w:rPr>
        <w:t xml:space="preserve"> </w:t>
      </w:r>
      <w:r>
        <w:rPr>
          <w:rFonts w:ascii="宋体" w:hAnsi="宋体" w:eastAsia="宋体" w:cs="宋体"/>
          <w:spacing w:val="-42"/>
          <w:sz w:val="71"/>
          <w:szCs w:val="71"/>
        </w:rPr>
        <w:t>报</w:t>
      </w:r>
      <w:r>
        <w:rPr>
          <w:rFonts w:ascii="宋体" w:hAnsi="宋体" w:eastAsia="宋体" w:cs="宋体"/>
          <w:spacing w:val="47"/>
          <w:sz w:val="71"/>
          <w:szCs w:val="71"/>
        </w:rPr>
        <w:t xml:space="preserve"> </w:t>
      </w:r>
      <w:r>
        <w:rPr>
          <w:rFonts w:ascii="宋体" w:hAnsi="宋体" w:eastAsia="宋体" w:cs="宋体"/>
          <w:spacing w:val="-42"/>
          <w:sz w:val="71"/>
          <w:szCs w:val="71"/>
        </w:rPr>
        <w:t>书</w:t>
      </w:r>
    </w:p>
    <w:p w14:paraId="6B7021CE">
      <w:pPr>
        <w:rPr>
          <w:rFonts w:ascii="Arial"/>
          <w:sz w:val="21"/>
        </w:rPr>
      </w:pPr>
    </w:p>
    <w:p w14:paraId="26F2D82A">
      <w:pPr>
        <w:rPr>
          <w:rFonts w:ascii="Arial"/>
          <w:sz w:val="21"/>
        </w:rPr>
      </w:pPr>
    </w:p>
    <w:p w14:paraId="3AECD49C">
      <w:pPr>
        <w:rPr>
          <w:rFonts w:ascii="Arial"/>
          <w:sz w:val="21"/>
        </w:rPr>
      </w:pPr>
    </w:p>
    <w:p w14:paraId="066E35BC">
      <w:pPr>
        <w:rPr>
          <w:rFonts w:ascii="Arial"/>
          <w:sz w:val="21"/>
        </w:rPr>
      </w:pPr>
    </w:p>
    <w:p w14:paraId="62487A86">
      <w:pPr>
        <w:rPr>
          <w:rFonts w:ascii="Arial"/>
          <w:sz w:val="21"/>
        </w:rPr>
      </w:pPr>
    </w:p>
    <w:p w14:paraId="3022AB30">
      <w:pPr>
        <w:rPr>
          <w:rFonts w:ascii="Arial"/>
          <w:sz w:val="21"/>
        </w:rPr>
      </w:pPr>
    </w:p>
    <w:p w14:paraId="53E6F8B7">
      <w:pPr>
        <w:spacing w:line="241" w:lineRule="auto"/>
        <w:rPr>
          <w:rFonts w:ascii="Arial"/>
          <w:sz w:val="21"/>
        </w:rPr>
      </w:pPr>
    </w:p>
    <w:p w14:paraId="7364B719">
      <w:pPr>
        <w:spacing w:line="241" w:lineRule="auto"/>
        <w:rPr>
          <w:rFonts w:ascii="Arial"/>
          <w:sz w:val="21"/>
        </w:rPr>
      </w:pPr>
    </w:p>
    <w:p w14:paraId="1E7D9329">
      <w:pPr>
        <w:spacing w:line="241" w:lineRule="auto"/>
        <w:rPr>
          <w:rFonts w:ascii="Arial"/>
          <w:sz w:val="21"/>
        </w:rPr>
      </w:pPr>
    </w:p>
    <w:p w14:paraId="0B0F6C64">
      <w:pPr>
        <w:spacing w:line="241" w:lineRule="auto"/>
        <w:rPr>
          <w:rFonts w:ascii="Arial"/>
          <w:sz w:val="21"/>
        </w:rPr>
      </w:pPr>
    </w:p>
    <w:p w14:paraId="55A84D3E">
      <w:pPr>
        <w:spacing w:line="241" w:lineRule="auto"/>
        <w:rPr>
          <w:rFonts w:ascii="Arial"/>
          <w:sz w:val="21"/>
        </w:rPr>
      </w:pPr>
    </w:p>
    <w:p w14:paraId="40443EDC">
      <w:pPr>
        <w:spacing w:line="241" w:lineRule="auto"/>
        <w:rPr>
          <w:rFonts w:ascii="Arial"/>
          <w:sz w:val="21"/>
        </w:rPr>
      </w:pPr>
    </w:p>
    <w:p w14:paraId="0A064A04">
      <w:pPr>
        <w:spacing w:before="100" w:line="218" w:lineRule="auto"/>
        <w:ind w:left="21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申</w:t>
      </w:r>
      <w:r>
        <w:rPr>
          <w:rFonts w:ascii="仿宋" w:hAnsi="仿宋" w:eastAsia="仿宋" w:cs="仿宋"/>
          <w:spacing w:val="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报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单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位</w:t>
      </w:r>
      <w:r>
        <w:rPr>
          <w:rFonts w:ascii="Times New Roman" w:hAnsi="Times New Roman" w:eastAsia="Times New Roman" w:cs="Times New Roman"/>
          <w:spacing w:val="-14"/>
          <w:sz w:val="31"/>
          <w:szCs w:val="31"/>
        </w:rPr>
        <w:t>: (</w:t>
      </w:r>
      <w:r>
        <w:rPr>
          <w:rFonts w:ascii="仿宋" w:hAnsi="仿宋" w:eastAsia="仿宋" w:cs="仿宋"/>
          <w:spacing w:val="-14"/>
          <w:sz w:val="31"/>
          <w:szCs w:val="31"/>
        </w:rPr>
        <w:t>盖章</w:t>
      </w:r>
      <w:r>
        <w:rPr>
          <w:rFonts w:ascii="Times New Roman" w:hAnsi="Times New Roman" w:eastAsia="Times New Roman" w:cs="Times New Roman"/>
          <w:spacing w:val="-14"/>
          <w:sz w:val="31"/>
          <w:szCs w:val="31"/>
        </w:rPr>
        <w:t>)</w:t>
      </w:r>
      <w:r>
        <w:rPr>
          <w:rFonts w:ascii="Times New Roman" w:hAnsi="Times New Roman" w:eastAsia="Times New Roman" w:cs="Times New Roman"/>
          <w:sz w:val="31"/>
          <w:szCs w:val="31"/>
          <w:u w:val="single" w:color="auto"/>
        </w:rPr>
        <w:t xml:space="preserve">                                                                  </w:t>
      </w:r>
    </w:p>
    <w:p w14:paraId="2CAB2C9F">
      <w:pPr>
        <w:spacing w:line="258" w:lineRule="auto"/>
        <w:rPr>
          <w:rFonts w:ascii="Arial"/>
          <w:sz w:val="21"/>
        </w:rPr>
      </w:pPr>
    </w:p>
    <w:p w14:paraId="0266D39D">
      <w:pPr>
        <w:spacing w:line="259" w:lineRule="auto"/>
        <w:rPr>
          <w:rFonts w:ascii="Arial"/>
          <w:sz w:val="21"/>
        </w:rPr>
      </w:pPr>
    </w:p>
    <w:p w14:paraId="6A502AAA">
      <w:pPr>
        <w:spacing w:line="259" w:lineRule="auto"/>
        <w:rPr>
          <w:rFonts w:ascii="Arial"/>
          <w:sz w:val="21"/>
        </w:rPr>
      </w:pPr>
    </w:p>
    <w:p w14:paraId="41166767">
      <w:pPr>
        <w:spacing w:line="259" w:lineRule="auto"/>
        <w:rPr>
          <w:rFonts w:ascii="Arial"/>
          <w:sz w:val="21"/>
        </w:rPr>
      </w:pPr>
    </w:p>
    <w:p w14:paraId="6F7903EE">
      <w:pPr>
        <w:spacing w:line="259" w:lineRule="auto"/>
        <w:rPr>
          <w:rFonts w:ascii="Arial"/>
          <w:sz w:val="21"/>
        </w:rPr>
      </w:pPr>
    </w:p>
    <w:p w14:paraId="5023ACA3">
      <w:pPr>
        <w:spacing w:before="102" w:line="226" w:lineRule="auto"/>
        <w:ind w:left="1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期</w:t>
      </w:r>
      <w:r>
        <w:rPr>
          <w:rFonts w:ascii="仿宋" w:hAnsi="仿宋" w:eastAsia="仿宋" w:cs="仿宋"/>
          <w:spacing w:val="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刊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名</w:t>
      </w:r>
      <w:r>
        <w:rPr>
          <w:rFonts w:ascii="仿宋" w:hAnsi="仿宋" w:eastAsia="仿宋" w:cs="仿宋"/>
          <w:spacing w:val="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称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：</w:t>
      </w:r>
      <w:r>
        <w:rPr>
          <w:rFonts w:ascii="仿宋" w:hAnsi="仿宋" w:eastAsia="仿宋" w:cs="仿宋"/>
          <w:spacing w:val="-10"/>
          <w:sz w:val="31"/>
          <w:szCs w:val="31"/>
          <w:u w:val="single" w:color="auto"/>
        </w:rPr>
        <w:t xml:space="preserve">                                       </w:t>
      </w:r>
    </w:p>
    <w:p w14:paraId="6E0478A9">
      <w:pPr>
        <w:spacing w:line="251" w:lineRule="auto"/>
        <w:rPr>
          <w:rFonts w:ascii="Arial"/>
          <w:sz w:val="21"/>
        </w:rPr>
      </w:pPr>
    </w:p>
    <w:p w14:paraId="6301B128">
      <w:pPr>
        <w:spacing w:line="251" w:lineRule="auto"/>
        <w:rPr>
          <w:rFonts w:ascii="Arial"/>
          <w:sz w:val="21"/>
        </w:rPr>
      </w:pPr>
    </w:p>
    <w:p w14:paraId="02F71315">
      <w:pPr>
        <w:spacing w:line="251" w:lineRule="auto"/>
        <w:rPr>
          <w:rFonts w:ascii="Arial"/>
          <w:sz w:val="21"/>
        </w:rPr>
      </w:pPr>
    </w:p>
    <w:p w14:paraId="3BBC7084">
      <w:pPr>
        <w:spacing w:line="251" w:lineRule="auto"/>
        <w:rPr>
          <w:rFonts w:ascii="Arial"/>
          <w:sz w:val="21"/>
        </w:rPr>
      </w:pPr>
    </w:p>
    <w:p w14:paraId="18576FE2">
      <w:pPr>
        <w:spacing w:line="252" w:lineRule="auto"/>
        <w:rPr>
          <w:rFonts w:ascii="Arial"/>
          <w:sz w:val="21"/>
        </w:rPr>
      </w:pPr>
    </w:p>
    <w:p w14:paraId="58BD0668">
      <w:pPr>
        <w:spacing w:line="252" w:lineRule="auto"/>
        <w:rPr>
          <w:rFonts w:ascii="Arial"/>
          <w:sz w:val="21"/>
        </w:rPr>
      </w:pPr>
    </w:p>
    <w:p w14:paraId="773BE569">
      <w:pPr>
        <w:spacing w:line="252" w:lineRule="auto"/>
        <w:rPr>
          <w:rFonts w:ascii="Arial"/>
          <w:sz w:val="21"/>
        </w:rPr>
      </w:pPr>
    </w:p>
    <w:p w14:paraId="7422DA4D">
      <w:pPr>
        <w:spacing w:line="252" w:lineRule="auto"/>
        <w:rPr>
          <w:rFonts w:ascii="Arial"/>
          <w:sz w:val="21"/>
        </w:rPr>
      </w:pPr>
    </w:p>
    <w:p w14:paraId="7B114D36">
      <w:pPr>
        <w:spacing w:before="98" w:line="221" w:lineRule="auto"/>
        <w:ind w:left="311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6"/>
          <w:sz w:val="30"/>
          <w:szCs w:val="30"/>
        </w:rPr>
        <w:t>自贡市科学技术协会</w:t>
      </w:r>
    </w:p>
    <w:p w14:paraId="5A90BFDE">
      <w:pPr>
        <w:spacing w:before="228" w:line="219" w:lineRule="auto"/>
        <w:ind w:left="3669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2026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年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b/>
          <w:bCs/>
          <w:spacing w:val="15"/>
          <w:w w:val="10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月制</w:t>
      </w:r>
    </w:p>
    <w:p w14:paraId="334ACF8D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headerReference r:id="rId5" w:type="default"/>
          <w:footerReference r:id="rId6" w:type="default"/>
          <w:pgSz w:w="11906" w:h="16839"/>
          <w:pgMar w:top="2546" w:right="1785" w:bottom="1171" w:left="1595" w:header="2055" w:footer="806" w:gutter="0"/>
          <w:cols w:space="720" w:num="1"/>
        </w:sectPr>
      </w:pPr>
    </w:p>
    <w:p w14:paraId="6341B3F3">
      <w:pPr>
        <w:spacing w:line="269" w:lineRule="auto"/>
        <w:rPr>
          <w:rFonts w:ascii="Arial"/>
          <w:sz w:val="21"/>
        </w:rPr>
      </w:pPr>
    </w:p>
    <w:p w14:paraId="200F3AE7">
      <w:pPr>
        <w:spacing w:line="269" w:lineRule="auto"/>
        <w:rPr>
          <w:rFonts w:ascii="Arial"/>
          <w:sz w:val="21"/>
        </w:rPr>
      </w:pPr>
    </w:p>
    <w:p w14:paraId="3C1177AA">
      <w:pPr>
        <w:spacing w:line="269" w:lineRule="auto"/>
        <w:rPr>
          <w:rFonts w:ascii="Arial"/>
          <w:sz w:val="21"/>
        </w:rPr>
      </w:pPr>
    </w:p>
    <w:p w14:paraId="35345686">
      <w:pPr>
        <w:spacing w:line="270" w:lineRule="auto"/>
        <w:rPr>
          <w:rFonts w:ascii="Arial"/>
          <w:sz w:val="21"/>
        </w:rPr>
      </w:pPr>
    </w:p>
    <w:p w14:paraId="6CB5CE11">
      <w:pPr>
        <w:spacing w:line="270" w:lineRule="auto"/>
        <w:rPr>
          <w:rFonts w:ascii="Arial"/>
          <w:sz w:val="21"/>
        </w:rPr>
      </w:pPr>
    </w:p>
    <w:p w14:paraId="46AD3B94">
      <w:pPr>
        <w:spacing w:line="270" w:lineRule="auto"/>
        <w:rPr>
          <w:rFonts w:ascii="Arial"/>
          <w:sz w:val="21"/>
        </w:rPr>
      </w:pPr>
    </w:p>
    <w:p w14:paraId="06D1987E">
      <w:pPr>
        <w:spacing w:before="163" w:line="241" w:lineRule="auto"/>
        <w:ind w:left="109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>自贡市科协系统优秀学术期刊申报表</w:t>
      </w:r>
    </w:p>
    <w:p w14:paraId="4F5AB1C5">
      <w:pPr>
        <w:spacing w:before="10"/>
      </w:pPr>
    </w:p>
    <w:p w14:paraId="31D8C8F7">
      <w:pPr>
        <w:spacing w:before="10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2878"/>
        <w:gridCol w:w="1439"/>
        <w:gridCol w:w="2657"/>
      </w:tblGrid>
      <w:tr w14:paraId="66213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552" w:type="dxa"/>
            <w:vAlign w:val="top"/>
          </w:tcPr>
          <w:p w14:paraId="6E1B47E9">
            <w:pPr>
              <w:pStyle w:val="6"/>
              <w:spacing w:before="174" w:line="219" w:lineRule="auto"/>
              <w:ind w:left="188"/>
            </w:pPr>
            <w:r>
              <w:rPr>
                <w:spacing w:val="-4"/>
              </w:rPr>
              <w:t>主办单位</w:t>
            </w:r>
          </w:p>
        </w:tc>
        <w:tc>
          <w:tcPr>
            <w:tcW w:w="6974" w:type="dxa"/>
            <w:gridSpan w:val="3"/>
            <w:vAlign w:val="top"/>
          </w:tcPr>
          <w:p w14:paraId="314F740A">
            <w:pPr>
              <w:rPr>
                <w:rFonts w:ascii="Arial"/>
                <w:sz w:val="21"/>
              </w:rPr>
            </w:pPr>
          </w:p>
        </w:tc>
      </w:tr>
      <w:tr w14:paraId="6F250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1897E878">
            <w:pPr>
              <w:pStyle w:val="6"/>
              <w:spacing w:before="163" w:line="219" w:lineRule="auto"/>
              <w:ind w:left="188"/>
            </w:pPr>
            <w:r>
              <w:rPr>
                <w:spacing w:val="-4"/>
              </w:rPr>
              <w:t>主管部门</w:t>
            </w:r>
          </w:p>
        </w:tc>
        <w:tc>
          <w:tcPr>
            <w:tcW w:w="6974" w:type="dxa"/>
            <w:gridSpan w:val="3"/>
            <w:vAlign w:val="top"/>
          </w:tcPr>
          <w:p w14:paraId="2951FB86">
            <w:pPr>
              <w:rPr>
                <w:rFonts w:ascii="Arial"/>
                <w:sz w:val="21"/>
              </w:rPr>
            </w:pPr>
          </w:p>
        </w:tc>
      </w:tr>
      <w:tr w14:paraId="4944B4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Align w:val="top"/>
          </w:tcPr>
          <w:p w14:paraId="53B8D348">
            <w:pPr>
              <w:pStyle w:val="6"/>
              <w:spacing w:before="162" w:line="220" w:lineRule="auto"/>
              <w:ind w:left="189"/>
            </w:pPr>
            <w:r>
              <w:rPr>
                <w:spacing w:val="-4"/>
              </w:rPr>
              <w:t>期刊名称</w:t>
            </w:r>
          </w:p>
        </w:tc>
        <w:tc>
          <w:tcPr>
            <w:tcW w:w="6974" w:type="dxa"/>
            <w:gridSpan w:val="3"/>
            <w:vAlign w:val="top"/>
          </w:tcPr>
          <w:p w14:paraId="26AE8918">
            <w:pPr>
              <w:rPr>
                <w:rFonts w:ascii="Arial"/>
                <w:sz w:val="21"/>
              </w:rPr>
            </w:pPr>
          </w:p>
        </w:tc>
      </w:tr>
      <w:tr w14:paraId="6117E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4E963621">
            <w:pPr>
              <w:pStyle w:val="6"/>
              <w:spacing w:before="164" w:line="221" w:lineRule="auto"/>
              <w:ind w:left="186"/>
            </w:pPr>
            <w:r>
              <w:rPr>
                <w:spacing w:val="-3"/>
              </w:rPr>
              <w:t>创刊时间</w:t>
            </w:r>
          </w:p>
        </w:tc>
        <w:tc>
          <w:tcPr>
            <w:tcW w:w="6974" w:type="dxa"/>
            <w:gridSpan w:val="3"/>
            <w:vAlign w:val="top"/>
          </w:tcPr>
          <w:p w14:paraId="40DF6A4B">
            <w:pPr>
              <w:rPr>
                <w:rFonts w:ascii="Arial"/>
                <w:sz w:val="21"/>
              </w:rPr>
            </w:pPr>
          </w:p>
        </w:tc>
      </w:tr>
      <w:tr w14:paraId="2521B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Align w:val="top"/>
          </w:tcPr>
          <w:p w14:paraId="6F98D3E4">
            <w:pPr>
              <w:pStyle w:val="6"/>
              <w:spacing w:before="163" w:line="219" w:lineRule="auto"/>
              <w:ind w:left="189"/>
            </w:pPr>
            <w:r>
              <w:rPr>
                <w:spacing w:val="-4"/>
              </w:rPr>
              <w:t>期刊类别</w:t>
            </w:r>
          </w:p>
        </w:tc>
        <w:tc>
          <w:tcPr>
            <w:tcW w:w="6974" w:type="dxa"/>
            <w:gridSpan w:val="3"/>
            <w:vAlign w:val="top"/>
          </w:tcPr>
          <w:p w14:paraId="746B23CF">
            <w:pPr>
              <w:pStyle w:val="6"/>
              <w:spacing w:before="209" w:line="228" w:lineRule="auto"/>
              <w:ind w:left="34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年刊□  半年刊□  季刊□  双月刊□</w:t>
            </w:r>
            <w:r>
              <w:rPr>
                <w:spacing w:val="17"/>
                <w:sz w:val="20"/>
                <w:szCs w:val="20"/>
              </w:rPr>
              <w:t xml:space="preserve">  </w:t>
            </w:r>
            <w:r>
              <w:rPr>
                <w:spacing w:val="7"/>
                <w:sz w:val="20"/>
                <w:szCs w:val="20"/>
              </w:rPr>
              <w:t>月刊□</w:t>
            </w:r>
            <w:r>
              <w:rPr>
                <w:spacing w:val="11"/>
                <w:sz w:val="20"/>
                <w:szCs w:val="20"/>
              </w:rPr>
              <w:t xml:space="preserve">  </w:t>
            </w:r>
            <w:r>
              <w:rPr>
                <w:spacing w:val="7"/>
                <w:sz w:val="20"/>
                <w:szCs w:val="20"/>
              </w:rPr>
              <w:t>半月刊□</w:t>
            </w:r>
            <w:r>
              <w:rPr>
                <w:spacing w:val="10"/>
                <w:sz w:val="20"/>
                <w:szCs w:val="20"/>
              </w:rPr>
              <w:t xml:space="preserve">  </w:t>
            </w:r>
            <w:r>
              <w:rPr>
                <w:spacing w:val="7"/>
                <w:sz w:val="20"/>
                <w:szCs w:val="20"/>
              </w:rPr>
              <w:t>周刊□</w:t>
            </w:r>
          </w:p>
        </w:tc>
      </w:tr>
      <w:tr w14:paraId="4D41D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534CF119">
            <w:pPr>
              <w:pStyle w:val="6"/>
              <w:spacing w:before="166" w:line="220" w:lineRule="auto"/>
              <w:ind w:left="190"/>
            </w:pPr>
            <w:r>
              <w:rPr>
                <w:spacing w:val="-5"/>
              </w:rPr>
              <w:t>发行范围</w:t>
            </w:r>
          </w:p>
        </w:tc>
        <w:tc>
          <w:tcPr>
            <w:tcW w:w="6974" w:type="dxa"/>
            <w:gridSpan w:val="3"/>
            <w:vAlign w:val="top"/>
          </w:tcPr>
          <w:p w14:paraId="39FECAFA">
            <w:pPr>
              <w:pStyle w:val="6"/>
              <w:spacing w:before="210" w:line="228" w:lineRule="auto"/>
              <w:ind w:left="202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公开发行□</w:t>
            </w:r>
            <w:r>
              <w:rPr>
                <w:spacing w:val="10"/>
                <w:sz w:val="20"/>
                <w:szCs w:val="20"/>
              </w:rPr>
              <w:t xml:space="preserve">        </w:t>
            </w:r>
            <w:r>
              <w:rPr>
                <w:spacing w:val="4"/>
                <w:sz w:val="20"/>
                <w:szCs w:val="20"/>
              </w:rPr>
              <w:t>内部发行□</w:t>
            </w:r>
          </w:p>
        </w:tc>
      </w:tr>
      <w:tr w14:paraId="070A2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7BD279BE">
            <w:pPr>
              <w:pStyle w:val="6"/>
              <w:spacing w:before="166" w:line="219" w:lineRule="auto"/>
              <w:ind w:left="197"/>
            </w:pPr>
            <w:r>
              <w:rPr>
                <w:spacing w:val="-16"/>
              </w:rPr>
              <w:t>负</w:t>
            </w:r>
            <w:r>
              <w:rPr>
                <w:spacing w:val="22"/>
              </w:rPr>
              <w:t xml:space="preserve"> </w:t>
            </w:r>
            <w:r>
              <w:rPr>
                <w:spacing w:val="-16"/>
              </w:rPr>
              <w:t>责</w:t>
            </w:r>
            <w:r>
              <w:rPr>
                <w:spacing w:val="15"/>
              </w:rPr>
              <w:t xml:space="preserve"> </w:t>
            </w:r>
            <w:r>
              <w:rPr>
                <w:spacing w:val="-16"/>
              </w:rPr>
              <w:t>人</w:t>
            </w:r>
          </w:p>
        </w:tc>
        <w:tc>
          <w:tcPr>
            <w:tcW w:w="2878" w:type="dxa"/>
            <w:vAlign w:val="top"/>
          </w:tcPr>
          <w:p w14:paraId="531D1BAD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477F5B5">
            <w:pPr>
              <w:pStyle w:val="6"/>
              <w:spacing w:before="175" w:line="222" w:lineRule="auto"/>
              <w:ind w:left="17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657" w:type="dxa"/>
            <w:vAlign w:val="top"/>
          </w:tcPr>
          <w:p w14:paraId="1D000C6E">
            <w:pPr>
              <w:rPr>
                <w:rFonts w:ascii="Arial"/>
                <w:sz w:val="21"/>
              </w:rPr>
            </w:pPr>
          </w:p>
        </w:tc>
      </w:tr>
      <w:tr w14:paraId="47AE5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74C2CB52">
            <w:pPr>
              <w:pStyle w:val="6"/>
              <w:spacing w:before="166" w:line="221" w:lineRule="auto"/>
              <w:ind w:left="187"/>
            </w:pPr>
            <w:r>
              <w:rPr>
                <w:spacing w:val="-11"/>
              </w:rPr>
              <w:t>联</w:t>
            </w:r>
            <w:r>
              <w:rPr>
                <w:spacing w:val="17"/>
              </w:rPr>
              <w:t xml:space="preserve"> </w:t>
            </w:r>
            <w:r>
              <w:rPr>
                <w:spacing w:val="-11"/>
              </w:rPr>
              <w:t>系</w:t>
            </w:r>
            <w:r>
              <w:rPr>
                <w:spacing w:val="16"/>
              </w:rPr>
              <w:t xml:space="preserve"> </w:t>
            </w:r>
            <w:r>
              <w:rPr>
                <w:spacing w:val="-11"/>
              </w:rPr>
              <w:t>人</w:t>
            </w:r>
          </w:p>
        </w:tc>
        <w:tc>
          <w:tcPr>
            <w:tcW w:w="2878" w:type="dxa"/>
            <w:vAlign w:val="top"/>
          </w:tcPr>
          <w:p w14:paraId="3D90DAC9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8E45D9D">
            <w:pPr>
              <w:pStyle w:val="6"/>
              <w:spacing w:before="174" w:line="222" w:lineRule="auto"/>
              <w:ind w:left="17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657" w:type="dxa"/>
            <w:vAlign w:val="top"/>
          </w:tcPr>
          <w:p w14:paraId="45AE939D">
            <w:pPr>
              <w:rPr>
                <w:rFonts w:ascii="Arial"/>
                <w:sz w:val="21"/>
              </w:rPr>
            </w:pPr>
          </w:p>
        </w:tc>
      </w:tr>
      <w:tr w14:paraId="00A8B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8" w:hRule="atLeast"/>
        </w:trPr>
        <w:tc>
          <w:tcPr>
            <w:tcW w:w="1552" w:type="dxa"/>
            <w:vAlign w:val="top"/>
          </w:tcPr>
          <w:p w14:paraId="464349B4">
            <w:pPr>
              <w:spacing w:line="298" w:lineRule="auto"/>
              <w:rPr>
                <w:rFonts w:ascii="Arial"/>
                <w:sz w:val="21"/>
              </w:rPr>
            </w:pPr>
          </w:p>
          <w:p w14:paraId="29CA28D1">
            <w:pPr>
              <w:spacing w:line="298" w:lineRule="auto"/>
              <w:rPr>
                <w:rFonts w:ascii="Arial"/>
                <w:sz w:val="21"/>
              </w:rPr>
            </w:pPr>
          </w:p>
          <w:p w14:paraId="13A60C2D">
            <w:pPr>
              <w:spacing w:line="299" w:lineRule="auto"/>
              <w:rPr>
                <w:rFonts w:ascii="Arial"/>
                <w:sz w:val="21"/>
              </w:rPr>
            </w:pPr>
          </w:p>
          <w:p w14:paraId="12FF46AE">
            <w:pPr>
              <w:spacing w:line="299" w:lineRule="auto"/>
              <w:rPr>
                <w:rFonts w:ascii="Arial"/>
                <w:sz w:val="21"/>
              </w:rPr>
            </w:pPr>
          </w:p>
          <w:p w14:paraId="14D38961">
            <w:pPr>
              <w:pStyle w:val="6"/>
              <w:spacing w:before="97" w:line="386" w:lineRule="auto"/>
              <w:ind w:left="491" w:right="472" w:hanging="2"/>
            </w:pPr>
            <w:r>
              <w:rPr>
                <w:spacing w:val="-8"/>
              </w:rPr>
              <w:t>期刊</w:t>
            </w:r>
            <w:r>
              <w:rPr>
                <w:spacing w:val="-9"/>
              </w:rPr>
              <w:t>简介</w:t>
            </w:r>
          </w:p>
        </w:tc>
        <w:tc>
          <w:tcPr>
            <w:tcW w:w="6974" w:type="dxa"/>
            <w:gridSpan w:val="3"/>
            <w:vAlign w:val="top"/>
          </w:tcPr>
          <w:p w14:paraId="0B5A55C0">
            <w:pPr>
              <w:pStyle w:val="6"/>
              <w:spacing w:before="53" w:line="227" w:lineRule="auto"/>
              <w:ind w:left="127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1000 </w:t>
            </w:r>
            <w:r>
              <w:rPr>
                <w:spacing w:val="5"/>
                <w:sz w:val="20"/>
                <w:szCs w:val="20"/>
              </w:rPr>
              <w:t>字以内（可另附页）：</w:t>
            </w:r>
          </w:p>
        </w:tc>
      </w:tr>
      <w:tr w14:paraId="474EF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</w:trPr>
        <w:tc>
          <w:tcPr>
            <w:tcW w:w="1552" w:type="dxa"/>
            <w:vAlign w:val="top"/>
          </w:tcPr>
          <w:p w14:paraId="32435997">
            <w:pPr>
              <w:spacing w:line="418" w:lineRule="auto"/>
              <w:rPr>
                <w:rFonts w:ascii="Arial"/>
                <w:sz w:val="21"/>
              </w:rPr>
            </w:pPr>
          </w:p>
          <w:p w14:paraId="05CBE0DE">
            <w:pPr>
              <w:pStyle w:val="6"/>
              <w:spacing w:before="97" w:line="328" w:lineRule="auto"/>
              <w:ind w:left="268" w:right="172" w:hanging="82"/>
            </w:pPr>
            <w:r>
              <w:rPr>
                <w:spacing w:val="-3"/>
              </w:rPr>
              <w:t>推荐单位</w:t>
            </w:r>
            <w:r>
              <w:rPr>
                <w:spacing w:val="-10"/>
              </w:rPr>
              <w:t>意</w:t>
            </w:r>
            <w:r>
              <w:rPr>
                <w:spacing w:val="5"/>
              </w:rPr>
              <w:t xml:space="preserve">   </w:t>
            </w:r>
            <w:r>
              <w:rPr>
                <w:spacing w:val="-10"/>
              </w:rPr>
              <w:t>见</w:t>
            </w:r>
          </w:p>
        </w:tc>
        <w:tc>
          <w:tcPr>
            <w:tcW w:w="6974" w:type="dxa"/>
            <w:gridSpan w:val="3"/>
            <w:vAlign w:val="top"/>
          </w:tcPr>
          <w:p w14:paraId="5D8F9806">
            <w:pPr>
              <w:rPr>
                <w:rFonts w:ascii="Arial"/>
                <w:sz w:val="21"/>
              </w:rPr>
            </w:pPr>
          </w:p>
        </w:tc>
      </w:tr>
    </w:tbl>
    <w:p w14:paraId="446E32D9">
      <w:pPr>
        <w:rPr>
          <w:rFonts w:ascii="Arial"/>
          <w:sz w:val="21"/>
        </w:rPr>
      </w:pPr>
    </w:p>
    <w:p w14:paraId="1EA3D670">
      <w:pPr>
        <w:rPr>
          <w:rFonts w:ascii="Arial"/>
          <w:sz w:val="21"/>
        </w:rPr>
      </w:pPr>
      <w:bookmarkStart w:id="0" w:name="_GoBack"/>
      <w:bookmarkEnd w:id="0"/>
    </w:p>
    <w:sectPr>
      <w:headerReference r:id="rId7" w:type="default"/>
      <w:footerReference r:id="rId8" w:type="default"/>
      <w:pgSz w:w="11906" w:h="16839"/>
      <w:pgMar w:top="400" w:right="794" w:bottom="1389" w:left="1647" w:header="0" w:footer="102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A5222">
    <w:pPr>
      <w:spacing w:line="233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E1A1C">
    <w:pPr>
      <w:spacing w:line="233" w:lineRule="auto"/>
      <w:ind w:left="749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A8A0E">
    <w:pPr>
      <w:spacing w:before="83" w:line="230" w:lineRule="auto"/>
      <w:ind w:left="21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0F7F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D4654A3"/>
    <w:rsid w:val="3B467274"/>
    <w:rsid w:val="554407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906</Words>
  <Characters>974</Characters>
  <TotalTime>1</TotalTime>
  <ScaleCrop>false</ScaleCrop>
  <LinksUpToDate>false</LinksUpToDate>
  <CharactersWithSpaces>1267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2026-06-24T10:47:00Z</dcterms:created>
  <dc:creator>谭开全</dc:creator>
  <cp:lastModifiedBy>朱渝</cp:lastModifiedBy>
  <dcterms:modified xsi:type="dcterms:W3CDTF">2026-08-26T00:50:02Z</dcterms:modified>
  <dc:title>标题：χχ单位关于拟采用单一来源采购方式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2026-08-26T08:48:10Z</vt:filetime>
  </property>
  <property fmtid="{D5CDD505-2E9C-101B-9397-08002B2CF9AE}" pid="4" name="KSOTemplateDocerSaveRecord">
    <vt:lpwstr>eyJoZGlkIjoiNzRmMDI2MWFjZTUzYzllYmZhYTViOTFkYjdmN2E3MTkiLCJ1c2VySWQiOiIxMDc1NTE5MTAwIn0=</vt:lpwstr>
  </property>
  <property fmtid="{D5CDD505-2E9C-101B-9397-08002B2CF9AE}" pid="5" name="KSOProductBuildVer">
    <vt:lpwstr>2052-12.1.0.26895</vt:lpwstr>
  </property>
  <property fmtid="{D5CDD505-2E9C-101B-9397-08002B2CF9AE}" pid="6" name="ICV">
    <vt:lpwstr>6BDBB47E88724954812BC4EE03A29EFA_13</vt:lpwstr>
  </property>
</Properties>
</file>