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6759A" w14:textId="236748D5" w:rsidR="00F919FE" w:rsidRPr="00C32E6D" w:rsidRDefault="006346C8" w:rsidP="00C32E6D">
      <w:pPr>
        <w:spacing w:line="360" w:lineRule="auto"/>
        <w:jc w:val="center"/>
        <w:rPr>
          <w:rFonts w:ascii="Times New Roman" w:eastAsia="宋体" w:hAnsi="Times New Roman" w:cs="Times New Roman"/>
          <w:sz w:val="24"/>
        </w:rPr>
      </w:pPr>
      <w:r w:rsidRPr="00C32E6D">
        <w:rPr>
          <w:rFonts w:ascii="Times New Roman" w:eastAsia="宋体" w:hAnsi="Times New Roman" w:cs="Times New Roman"/>
          <w:b/>
          <w:bCs/>
          <w:sz w:val="24"/>
        </w:rPr>
        <w:t>申报项目基本情况</w:t>
      </w:r>
    </w:p>
    <w:p w14:paraId="2D7A5C47" w14:textId="21C9BBFC" w:rsidR="00F919FE" w:rsidRPr="00C32E6D" w:rsidRDefault="00F919FE" w:rsidP="00C32E6D">
      <w:pPr>
        <w:spacing w:line="360" w:lineRule="auto"/>
        <w:rPr>
          <w:rFonts w:ascii="Times New Roman" w:eastAsia="宋体" w:hAnsi="Times New Roman" w:cs="Times New Roman"/>
          <w:sz w:val="24"/>
        </w:rPr>
      </w:pPr>
      <w:r w:rsidRPr="00C32E6D">
        <w:rPr>
          <w:rFonts w:ascii="Times New Roman" w:eastAsia="宋体" w:hAnsi="Times New Roman" w:cs="Times New Roman"/>
          <w:sz w:val="24"/>
        </w:rPr>
        <w:t>项目名称：航空零部件表面防护</w:t>
      </w:r>
      <w:r w:rsidRPr="00C32E6D">
        <w:rPr>
          <w:rFonts w:ascii="Times New Roman" w:eastAsia="宋体" w:hAnsi="Times New Roman" w:cs="Times New Roman"/>
          <w:sz w:val="24"/>
        </w:rPr>
        <w:t>-</w:t>
      </w:r>
      <w:r w:rsidRPr="00C32E6D">
        <w:rPr>
          <w:rFonts w:ascii="Times New Roman" w:eastAsia="宋体" w:hAnsi="Times New Roman" w:cs="Times New Roman"/>
          <w:sz w:val="24"/>
        </w:rPr>
        <w:t>功能一体化涂层关键技术及应用</w:t>
      </w:r>
    </w:p>
    <w:p w14:paraId="4A32E6A2" w14:textId="533D8917" w:rsidR="00F919FE" w:rsidRPr="00C32E6D" w:rsidRDefault="00F919FE" w:rsidP="00C32E6D">
      <w:pPr>
        <w:spacing w:line="360" w:lineRule="auto"/>
        <w:rPr>
          <w:rFonts w:ascii="Times New Roman" w:eastAsia="宋体" w:hAnsi="Times New Roman" w:cs="Times New Roman"/>
          <w:sz w:val="24"/>
        </w:rPr>
      </w:pPr>
      <w:r w:rsidRPr="00C32E6D">
        <w:rPr>
          <w:rFonts w:ascii="Times New Roman" w:eastAsia="宋体" w:hAnsi="Times New Roman" w:cs="Times New Roman"/>
          <w:sz w:val="24"/>
        </w:rPr>
        <w:t>提名单位：四川轻化工大学</w:t>
      </w:r>
    </w:p>
    <w:p w14:paraId="1DC6C2B3" w14:textId="7AC10953" w:rsidR="00F919FE" w:rsidRPr="00C32E6D" w:rsidRDefault="00F919FE" w:rsidP="00C32E6D">
      <w:pPr>
        <w:spacing w:line="360" w:lineRule="auto"/>
        <w:rPr>
          <w:rFonts w:ascii="Times New Roman" w:eastAsia="宋体" w:hAnsi="Times New Roman" w:cs="Times New Roman"/>
          <w:sz w:val="24"/>
        </w:rPr>
      </w:pPr>
      <w:r w:rsidRPr="00C32E6D">
        <w:rPr>
          <w:rFonts w:ascii="Times New Roman" w:eastAsia="宋体" w:hAnsi="Times New Roman" w:cs="Times New Roman"/>
          <w:sz w:val="24"/>
        </w:rPr>
        <w:t>提名等级：</w:t>
      </w:r>
      <w:r w:rsidRPr="00C32E6D">
        <w:rPr>
          <w:rFonts w:ascii="Times New Roman" w:eastAsia="宋体" w:hAnsi="Times New Roman" w:cs="Times New Roman"/>
          <w:sz w:val="24"/>
        </w:rPr>
        <w:t>2026</w:t>
      </w:r>
      <w:r w:rsidRPr="00C32E6D">
        <w:rPr>
          <w:rFonts w:ascii="Times New Roman" w:eastAsia="宋体" w:hAnsi="Times New Roman" w:cs="Times New Roman"/>
          <w:sz w:val="24"/>
        </w:rPr>
        <w:t>年中国产学研合作促进会科技创新奖</w:t>
      </w:r>
      <w:r w:rsidRPr="00C32E6D">
        <w:rPr>
          <w:rFonts w:ascii="Times New Roman" w:eastAsia="宋体" w:hAnsi="Times New Roman" w:cs="Times New Roman"/>
          <w:sz w:val="24"/>
        </w:rPr>
        <w:t>“</w:t>
      </w:r>
      <w:r w:rsidRPr="00C32E6D">
        <w:rPr>
          <w:rFonts w:ascii="Times New Roman" w:eastAsia="宋体" w:hAnsi="Times New Roman" w:cs="Times New Roman"/>
          <w:sz w:val="24"/>
        </w:rPr>
        <w:t>创新成果奖</w:t>
      </w:r>
      <w:r w:rsidRPr="00C32E6D">
        <w:rPr>
          <w:rFonts w:ascii="Times New Roman" w:eastAsia="宋体" w:hAnsi="Times New Roman" w:cs="Times New Roman"/>
          <w:sz w:val="24"/>
        </w:rPr>
        <w:t>”</w:t>
      </w:r>
      <w:r w:rsidRPr="00C32E6D">
        <w:rPr>
          <w:rFonts w:ascii="Times New Roman" w:eastAsia="宋体" w:hAnsi="Times New Roman" w:cs="Times New Roman"/>
          <w:sz w:val="24"/>
        </w:rPr>
        <w:t>一等奖</w:t>
      </w:r>
    </w:p>
    <w:p w14:paraId="6D280B71" w14:textId="5A8FAA6A" w:rsidR="00F919FE" w:rsidRPr="00C32E6D" w:rsidRDefault="00F919FE" w:rsidP="00C32E6D">
      <w:pPr>
        <w:spacing w:line="360" w:lineRule="auto"/>
        <w:rPr>
          <w:rFonts w:ascii="Times New Roman" w:eastAsia="宋体" w:hAnsi="Times New Roman" w:cs="Times New Roman"/>
          <w:sz w:val="24"/>
        </w:rPr>
      </w:pPr>
      <w:r w:rsidRPr="00C32E6D">
        <w:rPr>
          <w:rFonts w:ascii="Times New Roman" w:eastAsia="宋体" w:hAnsi="Times New Roman" w:cs="Times New Roman"/>
          <w:sz w:val="24"/>
        </w:rPr>
        <w:t>主要完成人：崔学军、齐玉明、王凤起、陈星佑、任清川、</w:t>
      </w:r>
      <w:proofErr w:type="gramStart"/>
      <w:r w:rsidRPr="00C32E6D">
        <w:rPr>
          <w:rFonts w:ascii="Times New Roman" w:eastAsia="宋体" w:hAnsi="Times New Roman" w:cs="Times New Roman"/>
          <w:sz w:val="24"/>
        </w:rPr>
        <w:t>胥</w:t>
      </w:r>
      <w:proofErr w:type="gramEnd"/>
      <w:r w:rsidRPr="00C32E6D">
        <w:rPr>
          <w:rFonts w:ascii="Times New Roman" w:eastAsia="宋体" w:hAnsi="Times New Roman" w:cs="Times New Roman"/>
          <w:sz w:val="24"/>
        </w:rPr>
        <w:t>诚成、彭振军、王思亲、王丽雅、王杰</w:t>
      </w:r>
    </w:p>
    <w:p w14:paraId="344BD3A8" w14:textId="548988B0" w:rsidR="00F919FE" w:rsidRPr="00C32E6D" w:rsidRDefault="00F919FE" w:rsidP="00C32E6D">
      <w:pPr>
        <w:spacing w:line="360" w:lineRule="auto"/>
        <w:rPr>
          <w:rFonts w:ascii="Times New Roman" w:eastAsia="宋体" w:hAnsi="Times New Roman" w:cs="Times New Roman"/>
          <w:sz w:val="24"/>
        </w:rPr>
      </w:pPr>
      <w:r w:rsidRPr="00C32E6D">
        <w:rPr>
          <w:rFonts w:ascii="Times New Roman" w:eastAsia="宋体" w:hAnsi="Times New Roman" w:cs="Times New Roman"/>
          <w:sz w:val="24"/>
        </w:rPr>
        <w:t>主要完成单位：四川轻化工大学、中国科学院兰州化学物理研究所、四川九洲电器集团有限责任公司</w:t>
      </w:r>
    </w:p>
    <w:p w14:paraId="5C039332" w14:textId="038B295D" w:rsidR="00F919FE" w:rsidRPr="00C32E6D" w:rsidRDefault="00F919FE" w:rsidP="00C32E6D">
      <w:pPr>
        <w:spacing w:line="360" w:lineRule="auto"/>
        <w:rPr>
          <w:rFonts w:ascii="Times New Roman" w:eastAsia="宋体" w:hAnsi="Times New Roman" w:cs="Times New Roman"/>
          <w:sz w:val="24"/>
        </w:rPr>
      </w:pPr>
      <w:r w:rsidRPr="00C32E6D">
        <w:rPr>
          <w:rFonts w:ascii="Times New Roman" w:eastAsia="宋体" w:hAnsi="Times New Roman" w:cs="Times New Roman"/>
          <w:sz w:val="24"/>
        </w:rPr>
        <w:t>项目简介</w:t>
      </w:r>
    </w:p>
    <w:p w14:paraId="1032C3BA" w14:textId="77777777" w:rsidR="00F919FE" w:rsidRPr="00C32E6D" w:rsidRDefault="00F919FE" w:rsidP="00C32E6D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C32E6D">
        <w:rPr>
          <w:rFonts w:ascii="Times New Roman" w:eastAsia="宋体" w:hAnsi="Times New Roman" w:cs="Times New Roman"/>
          <w:sz w:val="24"/>
        </w:rPr>
        <w:t>本项目围绕航空镁</w:t>
      </w:r>
      <w:r w:rsidRPr="00C32E6D">
        <w:rPr>
          <w:rFonts w:ascii="Times New Roman" w:eastAsia="宋体" w:hAnsi="Times New Roman" w:cs="Times New Roman"/>
          <w:sz w:val="24"/>
        </w:rPr>
        <w:t>/</w:t>
      </w:r>
      <w:r w:rsidRPr="00C32E6D">
        <w:rPr>
          <w:rFonts w:ascii="Times New Roman" w:eastAsia="宋体" w:hAnsi="Times New Roman" w:cs="Times New Roman"/>
          <w:sz w:val="24"/>
        </w:rPr>
        <w:t>铝合金零部件在严苛服役环境下的表面防护需求，系统开展了表面防护</w:t>
      </w:r>
      <w:r w:rsidRPr="00C32E6D">
        <w:rPr>
          <w:rFonts w:ascii="Times New Roman" w:eastAsia="宋体" w:hAnsi="Times New Roman" w:cs="Times New Roman"/>
          <w:sz w:val="24"/>
        </w:rPr>
        <w:t>-</w:t>
      </w:r>
      <w:r w:rsidRPr="00C32E6D">
        <w:rPr>
          <w:rFonts w:ascii="Times New Roman" w:eastAsia="宋体" w:hAnsi="Times New Roman" w:cs="Times New Roman"/>
          <w:sz w:val="24"/>
        </w:rPr>
        <w:t>功能一体化涂层关键技术研究，取得三项核心技术突破。一是创新开发了镁</w:t>
      </w:r>
      <w:r w:rsidRPr="00C32E6D">
        <w:rPr>
          <w:rFonts w:ascii="Times New Roman" w:eastAsia="宋体" w:hAnsi="Times New Roman" w:cs="Times New Roman"/>
          <w:sz w:val="24"/>
        </w:rPr>
        <w:t>/</w:t>
      </w:r>
      <w:r w:rsidRPr="00C32E6D">
        <w:rPr>
          <w:rFonts w:ascii="Times New Roman" w:eastAsia="宋体" w:hAnsi="Times New Roman" w:cs="Times New Roman"/>
          <w:sz w:val="24"/>
        </w:rPr>
        <w:t>铝合金</w:t>
      </w:r>
      <w:proofErr w:type="gramStart"/>
      <w:r w:rsidRPr="00C32E6D">
        <w:rPr>
          <w:rFonts w:ascii="Times New Roman" w:eastAsia="宋体" w:hAnsi="Times New Roman" w:cs="Times New Roman"/>
          <w:sz w:val="24"/>
        </w:rPr>
        <w:t>表面无铬磷化</w:t>
      </w:r>
      <w:proofErr w:type="gramEnd"/>
      <w:r w:rsidRPr="00C32E6D">
        <w:rPr>
          <w:rFonts w:ascii="Times New Roman" w:eastAsia="宋体" w:hAnsi="Times New Roman" w:cs="Times New Roman"/>
          <w:sz w:val="24"/>
        </w:rPr>
        <w:t>处理技术，实现了环保型表面转化膜的高效制备；二是突破了致密</w:t>
      </w:r>
      <w:proofErr w:type="gramStart"/>
      <w:r w:rsidRPr="00C32E6D">
        <w:rPr>
          <w:rFonts w:ascii="Times New Roman" w:eastAsia="宋体" w:hAnsi="Times New Roman" w:cs="Times New Roman"/>
          <w:sz w:val="24"/>
        </w:rPr>
        <w:t>微弧氧化</w:t>
      </w:r>
      <w:proofErr w:type="gramEnd"/>
      <w:r w:rsidRPr="00C32E6D">
        <w:rPr>
          <w:rFonts w:ascii="Times New Roman" w:eastAsia="宋体" w:hAnsi="Times New Roman" w:cs="Times New Roman"/>
          <w:sz w:val="24"/>
        </w:rPr>
        <w:t>涂层技术，精准调控膜层微观结构与宏观性能，显著提升了膜层的耐腐蚀、高耐磨及抗疲劳特性；三是攻克了涂层功能强化与高性能涂料技术，满足了航空部件在高速运转、高载荷承载、高低温剧烈交变等复杂工况下的特殊要求。项目成果已成功应用于多型战机起落架、卫星光学支架、空间站舱体结构件等关键零部件，有效提升了我国高端装备的表面性能与使用寿命。</w:t>
      </w:r>
    </w:p>
    <w:p w14:paraId="476CCE39" w14:textId="77777777" w:rsidR="00B039EA" w:rsidRPr="00C32E6D" w:rsidRDefault="00B039EA" w:rsidP="00C32E6D">
      <w:pPr>
        <w:widowControl/>
        <w:spacing w:afterLines="50" w:after="156" w:line="360" w:lineRule="auto"/>
        <w:rPr>
          <w:rFonts w:ascii="Times New Roman" w:eastAsia="宋体" w:hAnsi="Times New Roman" w:cs="Times New Roman"/>
          <w:b/>
          <w:bCs/>
          <w:spacing w:val="4"/>
          <w:sz w:val="24"/>
        </w:rPr>
      </w:pPr>
      <w:r w:rsidRPr="00C32E6D">
        <w:rPr>
          <w:rFonts w:ascii="Times New Roman" w:eastAsia="宋体" w:hAnsi="Times New Roman" w:cs="Times New Roman"/>
          <w:b/>
          <w:bCs/>
          <w:spacing w:val="4"/>
          <w:sz w:val="24"/>
        </w:rPr>
        <w:t>申报项目知识产权目录：</w:t>
      </w:r>
    </w:p>
    <w:tbl>
      <w:tblPr>
        <w:tblW w:w="8384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"/>
        <w:gridCol w:w="1267"/>
        <w:gridCol w:w="964"/>
        <w:gridCol w:w="624"/>
        <w:gridCol w:w="737"/>
        <w:gridCol w:w="712"/>
        <w:gridCol w:w="1133"/>
        <w:gridCol w:w="1757"/>
        <w:gridCol w:w="850"/>
      </w:tblGrid>
      <w:tr w:rsidR="00D32FBC" w:rsidRPr="00DC0311" w14:paraId="1EFDA676" w14:textId="77777777" w:rsidTr="00D32FBC">
        <w:tc>
          <w:tcPr>
            <w:tcW w:w="340" w:type="dxa"/>
            <w:vAlign w:val="center"/>
          </w:tcPr>
          <w:p w14:paraId="2DF91657" w14:textId="2F06EF50" w:rsidR="00625116" w:rsidRPr="00DC0311" w:rsidRDefault="0041706D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序号</w:t>
            </w:r>
          </w:p>
        </w:tc>
        <w:tc>
          <w:tcPr>
            <w:tcW w:w="1267" w:type="dxa"/>
            <w:vAlign w:val="center"/>
          </w:tcPr>
          <w:p w14:paraId="47DAD395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知识产权具体名称</w:t>
            </w:r>
          </w:p>
        </w:tc>
        <w:tc>
          <w:tcPr>
            <w:tcW w:w="964" w:type="dxa"/>
            <w:vAlign w:val="center"/>
          </w:tcPr>
          <w:p w14:paraId="30F3DC03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国家</w:t>
            </w:r>
          </w:p>
          <w:p w14:paraId="164C339D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（地区）</w:t>
            </w:r>
          </w:p>
        </w:tc>
        <w:tc>
          <w:tcPr>
            <w:tcW w:w="624" w:type="dxa"/>
            <w:vAlign w:val="center"/>
          </w:tcPr>
          <w:p w14:paraId="0464BD52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授权号</w:t>
            </w:r>
          </w:p>
        </w:tc>
        <w:tc>
          <w:tcPr>
            <w:tcW w:w="737" w:type="dxa"/>
            <w:vAlign w:val="center"/>
          </w:tcPr>
          <w:p w14:paraId="27BF9781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授权</w:t>
            </w:r>
          </w:p>
          <w:p w14:paraId="7C2409D9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日期</w:t>
            </w:r>
          </w:p>
        </w:tc>
        <w:tc>
          <w:tcPr>
            <w:tcW w:w="712" w:type="dxa"/>
            <w:vAlign w:val="center"/>
          </w:tcPr>
          <w:p w14:paraId="0D9ACFCF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证书编号</w:t>
            </w:r>
          </w:p>
        </w:tc>
        <w:tc>
          <w:tcPr>
            <w:tcW w:w="1133" w:type="dxa"/>
            <w:vAlign w:val="center"/>
          </w:tcPr>
          <w:p w14:paraId="0722E2FD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权利人</w:t>
            </w:r>
          </w:p>
        </w:tc>
        <w:tc>
          <w:tcPr>
            <w:tcW w:w="1757" w:type="dxa"/>
            <w:vAlign w:val="center"/>
          </w:tcPr>
          <w:p w14:paraId="606AAC85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发明人</w:t>
            </w:r>
          </w:p>
        </w:tc>
        <w:tc>
          <w:tcPr>
            <w:tcW w:w="850" w:type="dxa"/>
            <w:vAlign w:val="center"/>
          </w:tcPr>
          <w:p w14:paraId="6261B1A6" w14:textId="77777777" w:rsidR="00D32FBC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专利有</w:t>
            </w:r>
          </w:p>
          <w:p w14:paraId="77695563" w14:textId="3C8556DA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gramStart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效</w:t>
            </w:r>
            <w:proofErr w:type="gramEnd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状态</w:t>
            </w:r>
          </w:p>
        </w:tc>
      </w:tr>
      <w:tr w:rsidR="00D32FBC" w:rsidRPr="00DC0311" w14:paraId="1800480B" w14:textId="77777777" w:rsidTr="00D32FBC">
        <w:trPr>
          <w:trHeight w:val="483"/>
        </w:trPr>
        <w:tc>
          <w:tcPr>
            <w:tcW w:w="340" w:type="dxa"/>
          </w:tcPr>
          <w:p w14:paraId="03E7BB23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7" w:type="dxa"/>
          </w:tcPr>
          <w:p w14:paraId="6C02DF04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一种自修复高耐蚀封孔材料的封孔溶液及其制备方法和应用</w:t>
            </w:r>
          </w:p>
        </w:tc>
        <w:tc>
          <w:tcPr>
            <w:tcW w:w="964" w:type="dxa"/>
          </w:tcPr>
          <w:p w14:paraId="45328A39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中国</w:t>
            </w:r>
          </w:p>
        </w:tc>
        <w:tc>
          <w:tcPr>
            <w:tcW w:w="624" w:type="dxa"/>
          </w:tcPr>
          <w:p w14:paraId="3EED8A98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ZL202211216058.0</w:t>
            </w:r>
          </w:p>
        </w:tc>
        <w:tc>
          <w:tcPr>
            <w:tcW w:w="737" w:type="dxa"/>
          </w:tcPr>
          <w:p w14:paraId="39EAB38C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2023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年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月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21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日</w:t>
            </w:r>
          </w:p>
        </w:tc>
        <w:tc>
          <w:tcPr>
            <w:tcW w:w="712" w:type="dxa"/>
          </w:tcPr>
          <w:p w14:paraId="7BF6E2E3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6156922</w:t>
            </w:r>
          </w:p>
        </w:tc>
        <w:tc>
          <w:tcPr>
            <w:tcW w:w="1133" w:type="dxa"/>
          </w:tcPr>
          <w:p w14:paraId="496B2749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四川轻化工大学</w:t>
            </w:r>
          </w:p>
        </w:tc>
        <w:tc>
          <w:tcPr>
            <w:tcW w:w="1757" w:type="dxa"/>
          </w:tcPr>
          <w:p w14:paraId="2ECEE912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崔学军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;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朱红霞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;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刘秀芳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;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张颖君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;</w:t>
            </w:r>
            <w:proofErr w:type="gramStart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甘洪浪</w:t>
            </w:r>
            <w:proofErr w:type="gramEnd"/>
          </w:p>
        </w:tc>
        <w:tc>
          <w:tcPr>
            <w:tcW w:w="850" w:type="dxa"/>
          </w:tcPr>
          <w:p w14:paraId="52D0314D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有效</w:t>
            </w:r>
          </w:p>
        </w:tc>
      </w:tr>
      <w:tr w:rsidR="00D32FBC" w:rsidRPr="00DC0311" w14:paraId="4F268AB3" w14:textId="77777777" w:rsidTr="00D32FBC">
        <w:tc>
          <w:tcPr>
            <w:tcW w:w="340" w:type="dxa"/>
          </w:tcPr>
          <w:p w14:paraId="5DD88524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7" w:type="dxa"/>
          </w:tcPr>
          <w:p w14:paraId="5678AA4A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一种改性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β-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环糊精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-DOPO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复合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材料及其制备方法</w:t>
            </w:r>
          </w:p>
        </w:tc>
        <w:tc>
          <w:tcPr>
            <w:tcW w:w="964" w:type="dxa"/>
          </w:tcPr>
          <w:p w14:paraId="6E29CE85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中国</w:t>
            </w:r>
          </w:p>
        </w:tc>
        <w:tc>
          <w:tcPr>
            <w:tcW w:w="624" w:type="dxa"/>
          </w:tcPr>
          <w:p w14:paraId="54E4A4E6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ZL2021111425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32.5</w:t>
            </w:r>
          </w:p>
        </w:tc>
        <w:tc>
          <w:tcPr>
            <w:tcW w:w="737" w:type="dxa"/>
          </w:tcPr>
          <w:p w14:paraId="6296EAA3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2023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年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05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月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23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日</w:t>
            </w:r>
          </w:p>
        </w:tc>
        <w:tc>
          <w:tcPr>
            <w:tcW w:w="712" w:type="dxa"/>
          </w:tcPr>
          <w:p w14:paraId="52B45C4F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5982565</w:t>
            </w:r>
          </w:p>
        </w:tc>
        <w:tc>
          <w:tcPr>
            <w:tcW w:w="1133" w:type="dxa"/>
          </w:tcPr>
          <w:p w14:paraId="6C462E85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四川轻化工大学</w:t>
            </w:r>
          </w:p>
        </w:tc>
        <w:tc>
          <w:tcPr>
            <w:tcW w:w="1757" w:type="dxa"/>
          </w:tcPr>
          <w:p w14:paraId="5B738CC4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陈星佑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;</w:t>
            </w:r>
            <w:proofErr w:type="gramStart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孙铜</w:t>
            </w:r>
            <w:proofErr w:type="gramEnd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;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徐鹏举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;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肖玉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;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袁园</w:t>
            </w:r>
          </w:p>
        </w:tc>
        <w:tc>
          <w:tcPr>
            <w:tcW w:w="850" w:type="dxa"/>
          </w:tcPr>
          <w:p w14:paraId="7AEC1D22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有效</w:t>
            </w:r>
          </w:p>
        </w:tc>
      </w:tr>
      <w:tr w:rsidR="00D32FBC" w:rsidRPr="00DC0311" w14:paraId="7BC4A64F" w14:textId="77777777" w:rsidTr="00D32FBC">
        <w:tc>
          <w:tcPr>
            <w:tcW w:w="340" w:type="dxa"/>
          </w:tcPr>
          <w:p w14:paraId="14A3DDDB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67" w:type="dxa"/>
          </w:tcPr>
          <w:p w14:paraId="6D82D274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一种用于硬质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PMI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泡沫零件加工过程的防护装置</w:t>
            </w:r>
          </w:p>
        </w:tc>
        <w:tc>
          <w:tcPr>
            <w:tcW w:w="964" w:type="dxa"/>
          </w:tcPr>
          <w:p w14:paraId="4ED09950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中国</w:t>
            </w:r>
          </w:p>
        </w:tc>
        <w:tc>
          <w:tcPr>
            <w:tcW w:w="624" w:type="dxa"/>
          </w:tcPr>
          <w:p w14:paraId="33965E91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ZL202022960799.2</w:t>
            </w:r>
          </w:p>
        </w:tc>
        <w:tc>
          <w:tcPr>
            <w:tcW w:w="737" w:type="dxa"/>
          </w:tcPr>
          <w:p w14:paraId="2AB6A59D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2021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年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07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月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27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日</w:t>
            </w:r>
          </w:p>
        </w:tc>
        <w:tc>
          <w:tcPr>
            <w:tcW w:w="712" w:type="dxa"/>
          </w:tcPr>
          <w:p w14:paraId="3BFC2FB5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13798691</w:t>
            </w:r>
          </w:p>
        </w:tc>
        <w:tc>
          <w:tcPr>
            <w:tcW w:w="1133" w:type="dxa"/>
          </w:tcPr>
          <w:p w14:paraId="54BF0B05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四川九洲电器集团有限责任公司</w:t>
            </w:r>
          </w:p>
        </w:tc>
        <w:tc>
          <w:tcPr>
            <w:tcW w:w="1757" w:type="dxa"/>
          </w:tcPr>
          <w:p w14:paraId="4016979B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任清川；</w:t>
            </w:r>
            <w:proofErr w:type="gramStart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胥</w:t>
            </w:r>
            <w:proofErr w:type="gramEnd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诚成；王强</w:t>
            </w:r>
          </w:p>
        </w:tc>
        <w:tc>
          <w:tcPr>
            <w:tcW w:w="850" w:type="dxa"/>
          </w:tcPr>
          <w:p w14:paraId="3DC2F884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有效</w:t>
            </w:r>
          </w:p>
        </w:tc>
      </w:tr>
      <w:tr w:rsidR="00D32FBC" w:rsidRPr="00DC0311" w14:paraId="075A49C1" w14:textId="77777777" w:rsidTr="00D32FBC">
        <w:tc>
          <w:tcPr>
            <w:tcW w:w="340" w:type="dxa"/>
          </w:tcPr>
          <w:p w14:paraId="422D140B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67" w:type="dxa"/>
          </w:tcPr>
          <w:p w14:paraId="5666C0D6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一种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MOF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负载缓蚀剂的填料、自修复防腐蚀涂料及其制备方法</w:t>
            </w:r>
          </w:p>
        </w:tc>
        <w:tc>
          <w:tcPr>
            <w:tcW w:w="964" w:type="dxa"/>
          </w:tcPr>
          <w:p w14:paraId="3F00BF96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中国</w:t>
            </w:r>
          </w:p>
        </w:tc>
        <w:tc>
          <w:tcPr>
            <w:tcW w:w="624" w:type="dxa"/>
          </w:tcPr>
          <w:p w14:paraId="1AC2C246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ZL202011616153.0</w:t>
            </w:r>
          </w:p>
        </w:tc>
        <w:tc>
          <w:tcPr>
            <w:tcW w:w="737" w:type="dxa"/>
          </w:tcPr>
          <w:p w14:paraId="3CA3B6AB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2022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年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05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月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20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日</w:t>
            </w:r>
          </w:p>
        </w:tc>
        <w:tc>
          <w:tcPr>
            <w:tcW w:w="712" w:type="dxa"/>
          </w:tcPr>
          <w:p w14:paraId="6FA3A3A5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5171303</w:t>
            </w:r>
          </w:p>
        </w:tc>
        <w:tc>
          <w:tcPr>
            <w:tcW w:w="1133" w:type="dxa"/>
          </w:tcPr>
          <w:p w14:paraId="73C9F5DD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四川轻化工大学</w:t>
            </w:r>
          </w:p>
        </w:tc>
        <w:tc>
          <w:tcPr>
            <w:tcW w:w="1757" w:type="dxa"/>
          </w:tcPr>
          <w:p w14:paraId="25EA021E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李明田；</w:t>
            </w:r>
            <w:proofErr w:type="gramStart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董银霞</w:t>
            </w:r>
            <w:proofErr w:type="gramEnd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；杨洁；崔学军；张颖君</w:t>
            </w:r>
          </w:p>
        </w:tc>
        <w:tc>
          <w:tcPr>
            <w:tcW w:w="850" w:type="dxa"/>
          </w:tcPr>
          <w:p w14:paraId="1D6002DB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有效</w:t>
            </w:r>
          </w:p>
        </w:tc>
      </w:tr>
      <w:tr w:rsidR="00D32FBC" w:rsidRPr="00DC0311" w14:paraId="4C836868" w14:textId="77777777" w:rsidTr="00D32FBC">
        <w:tc>
          <w:tcPr>
            <w:tcW w:w="340" w:type="dxa"/>
          </w:tcPr>
          <w:p w14:paraId="2DCC1B73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67" w:type="dxa"/>
          </w:tcPr>
          <w:p w14:paraId="0A45D64F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一种热处理时效温度确定方法及装置</w:t>
            </w:r>
          </w:p>
        </w:tc>
        <w:tc>
          <w:tcPr>
            <w:tcW w:w="964" w:type="dxa"/>
          </w:tcPr>
          <w:p w14:paraId="343B4BC6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中国</w:t>
            </w:r>
          </w:p>
        </w:tc>
        <w:tc>
          <w:tcPr>
            <w:tcW w:w="624" w:type="dxa"/>
          </w:tcPr>
          <w:p w14:paraId="61D6B1CF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ZL201910196164.9</w:t>
            </w:r>
          </w:p>
        </w:tc>
        <w:tc>
          <w:tcPr>
            <w:tcW w:w="737" w:type="dxa"/>
          </w:tcPr>
          <w:p w14:paraId="04704BF6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2021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年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03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月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30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日</w:t>
            </w:r>
          </w:p>
        </w:tc>
        <w:tc>
          <w:tcPr>
            <w:tcW w:w="712" w:type="dxa"/>
          </w:tcPr>
          <w:p w14:paraId="631ED636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4332066</w:t>
            </w:r>
          </w:p>
        </w:tc>
        <w:tc>
          <w:tcPr>
            <w:tcW w:w="1133" w:type="dxa"/>
          </w:tcPr>
          <w:p w14:paraId="310CB826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四川九洲电器集团有限责任公司</w:t>
            </w:r>
          </w:p>
        </w:tc>
        <w:tc>
          <w:tcPr>
            <w:tcW w:w="1757" w:type="dxa"/>
          </w:tcPr>
          <w:p w14:paraId="50015E2C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任清川</w:t>
            </w:r>
          </w:p>
        </w:tc>
        <w:tc>
          <w:tcPr>
            <w:tcW w:w="850" w:type="dxa"/>
          </w:tcPr>
          <w:p w14:paraId="5F86AC0D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有效</w:t>
            </w:r>
          </w:p>
        </w:tc>
      </w:tr>
      <w:tr w:rsidR="00D32FBC" w:rsidRPr="00DC0311" w14:paraId="761B8195" w14:textId="77777777" w:rsidTr="00D32FBC">
        <w:tc>
          <w:tcPr>
            <w:tcW w:w="340" w:type="dxa"/>
          </w:tcPr>
          <w:p w14:paraId="68493705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67" w:type="dxa"/>
          </w:tcPr>
          <w:p w14:paraId="5BD0A177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一种防腐自修复涂料用聚苯胺微胶囊的制备方法及产品</w:t>
            </w:r>
          </w:p>
        </w:tc>
        <w:tc>
          <w:tcPr>
            <w:tcW w:w="964" w:type="dxa"/>
          </w:tcPr>
          <w:p w14:paraId="6DCF4C96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中国</w:t>
            </w:r>
          </w:p>
        </w:tc>
        <w:tc>
          <w:tcPr>
            <w:tcW w:w="624" w:type="dxa"/>
          </w:tcPr>
          <w:p w14:paraId="44BA0815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ZL201910091949.X</w:t>
            </w:r>
          </w:p>
        </w:tc>
        <w:tc>
          <w:tcPr>
            <w:tcW w:w="737" w:type="dxa"/>
          </w:tcPr>
          <w:p w14:paraId="2FD4F58E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2021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年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02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月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09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日</w:t>
            </w:r>
          </w:p>
        </w:tc>
        <w:tc>
          <w:tcPr>
            <w:tcW w:w="712" w:type="dxa"/>
          </w:tcPr>
          <w:p w14:paraId="17DD1FF5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4246078</w:t>
            </w:r>
          </w:p>
        </w:tc>
        <w:tc>
          <w:tcPr>
            <w:tcW w:w="1133" w:type="dxa"/>
          </w:tcPr>
          <w:p w14:paraId="191FA58A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四川轻化工大学</w:t>
            </w:r>
          </w:p>
        </w:tc>
        <w:tc>
          <w:tcPr>
            <w:tcW w:w="1757" w:type="dxa"/>
          </w:tcPr>
          <w:p w14:paraId="6E1E6710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张颖君；王兆华；崔学军；</w:t>
            </w:r>
            <w:proofErr w:type="gramStart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窦宝捷</w:t>
            </w:r>
            <w:proofErr w:type="gramEnd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；李明</w:t>
            </w:r>
            <w:proofErr w:type="gramStart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桧</w:t>
            </w:r>
            <w:proofErr w:type="gramEnd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；肖</w:t>
            </w:r>
            <w:proofErr w:type="gramStart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世</w:t>
            </w:r>
            <w:proofErr w:type="gramEnd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彩；王希晨；</w:t>
            </w:r>
            <w:proofErr w:type="gramStart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何洪锐</w:t>
            </w:r>
            <w:proofErr w:type="gramEnd"/>
          </w:p>
        </w:tc>
        <w:tc>
          <w:tcPr>
            <w:tcW w:w="850" w:type="dxa"/>
          </w:tcPr>
          <w:p w14:paraId="1F64B90A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有效</w:t>
            </w:r>
          </w:p>
        </w:tc>
      </w:tr>
      <w:tr w:rsidR="00D32FBC" w:rsidRPr="00DC0311" w14:paraId="3409ABE1" w14:textId="77777777" w:rsidTr="00D32FBC">
        <w:tc>
          <w:tcPr>
            <w:tcW w:w="340" w:type="dxa"/>
          </w:tcPr>
          <w:p w14:paraId="18471FE0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67" w:type="dxa"/>
          </w:tcPr>
          <w:p w14:paraId="7B9E99D5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一种天线罩漆层厚度检测</w:t>
            </w:r>
            <w:proofErr w:type="gramStart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测</w:t>
            </w:r>
            <w:proofErr w:type="gramEnd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头及系统</w:t>
            </w:r>
          </w:p>
        </w:tc>
        <w:tc>
          <w:tcPr>
            <w:tcW w:w="964" w:type="dxa"/>
          </w:tcPr>
          <w:p w14:paraId="0E8068D5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中国</w:t>
            </w:r>
          </w:p>
        </w:tc>
        <w:tc>
          <w:tcPr>
            <w:tcW w:w="624" w:type="dxa"/>
          </w:tcPr>
          <w:p w14:paraId="6F426EF2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ZL201820152746.8</w:t>
            </w:r>
          </w:p>
        </w:tc>
        <w:tc>
          <w:tcPr>
            <w:tcW w:w="737" w:type="dxa"/>
          </w:tcPr>
          <w:p w14:paraId="62A72343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2018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年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08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月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17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日</w:t>
            </w:r>
          </w:p>
        </w:tc>
        <w:tc>
          <w:tcPr>
            <w:tcW w:w="712" w:type="dxa"/>
          </w:tcPr>
          <w:p w14:paraId="4100AA2A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7720581</w:t>
            </w:r>
          </w:p>
        </w:tc>
        <w:tc>
          <w:tcPr>
            <w:tcW w:w="1133" w:type="dxa"/>
          </w:tcPr>
          <w:p w14:paraId="518CEB84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四川九洲电器集团有限责任公司</w:t>
            </w:r>
          </w:p>
        </w:tc>
        <w:tc>
          <w:tcPr>
            <w:tcW w:w="1757" w:type="dxa"/>
          </w:tcPr>
          <w:p w14:paraId="26341420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任清川；何丹；</w:t>
            </w:r>
            <w:proofErr w:type="gramStart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周蜜</w:t>
            </w:r>
            <w:proofErr w:type="gramEnd"/>
          </w:p>
          <w:p w14:paraId="36F4DC0E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AAC30D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有效</w:t>
            </w:r>
          </w:p>
        </w:tc>
      </w:tr>
      <w:tr w:rsidR="00D32FBC" w:rsidRPr="00DC0311" w14:paraId="62B4489B" w14:textId="77777777" w:rsidTr="00D32FBC">
        <w:tc>
          <w:tcPr>
            <w:tcW w:w="340" w:type="dxa"/>
          </w:tcPr>
          <w:p w14:paraId="7213AEA0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67" w:type="dxa"/>
          </w:tcPr>
          <w:p w14:paraId="781F32CC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一种硅烷偶联剂抑弧的</w:t>
            </w:r>
            <w:proofErr w:type="gramStart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微弧氧化</w:t>
            </w:r>
            <w:proofErr w:type="gramEnd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电解质溶液及微弧氧化膜制备方法</w:t>
            </w:r>
          </w:p>
        </w:tc>
        <w:tc>
          <w:tcPr>
            <w:tcW w:w="964" w:type="dxa"/>
          </w:tcPr>
          <w:p w14:paraId="5FECB3EB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中国</w:t>
            </w:r>
          </w:p>
        </w:tc>
        <w:tc>
          <w:tcPr>
            <w:tcW w:w="624" w:type="dxa"/>
          </w:tcPr>
          <w:p w14:paraId="16BF294C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ZL201510602292.0</w:t>
            </w:r>
          </w:p>
        </w:tc>
        <w:tc>
          <w:tcPr>
            <w:tcW w:w="737" w:type="dxa"/>
          </w:tcPr>
          <w:p w14:paraId="3EA003CE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2017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年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08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月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25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日</w:t>
            </w:r>
          </w:p>
        </w:tc>
        <w:tc>
          <w:tcPr>
            <w:tcW w:w="712" w:type="dxa"/>
          </w:tcPr>
          <w:p w14:paraId="1BBEBC59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2585855</w:t>
            </w:r>
          </w:p>
        </w:tc>
        <w:tc>
          <w:tcPr>
            <w:tcW w:w="1133" w:type="dxa"/>
          </w:tcPr>
          <w:p w14:paraId="7F4C52E2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四川理工学院</w:t>
            </w:r>
          </w:p>
        </w:tc>
        <w:tc>
          <w:tcPr>
            <w:tcW w:w="1757" w:type="dxa"/>
          </w:tcPr>
          <w:p w14:paraId="2E149CEB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崔学军；李明田；杨瑞嵩；刘春海；</w:t>
            </w:r>
            <w:proofErr w:type="gramStart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林修洲</w:t>
            </w:r>
            <w:proofErr w:type="gramEnd"/>
          </w:p>
        </w:tc>
        <w:tc>
          <w:tcPr>
            <w:tcW w:w="850" w:type="dxa"/>
          </w:tcPr>
          <w:p w14:paraId="67D49DBD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有效</w:t>
            </w:r>
          </w:p>
        </w:tc>
      </w:tr>
      <w:tr w:rsidR="00D32FBC" w:rsidRPr="00DC0311" w14:paraId="4847EACA" w14:textId="77777777" w:rsidTr="00D32FBC">
        <w:tc>
          <w:tcPr>
            <w:tcW w:w="340" w:type="dxa"/>
          </w:tcPr>
          <w:p w14:paraId="39524032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67" w:type="dxa"/>
          </w:tcPr>
          <w:p w14:paraId="2375887F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一种</w:t>
            </w:r>
            <w:proofErr w:type="gramStart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酞菁</w:t>
            </w:r>
            <w:proofErr w:type="gramEnd"/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基磺酸掺杂聚苯胺防腐涂料</w:t>
            </w:r>
          </w:p>
        </w:tc>
        <w:tc>
          <w:tcPr>
            <w:tcW w:w="964" w:type="dxa"/>
          </w:tcPr>
          <w:p w14:paraId="6F022ACE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中国</w:t>
            </w:r>
          </w:p>
        </w:tc>
        <w:tc>
          <w:tcPr>
            <w:tcW w:w="624" w:type="dxa"/>
          </w:tcPr>
          <w:p w14:paraId="4131034B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ZL201410118566.4</w:t>
            </w:r>
          </w:p>
        </w:tc>
        <w:tc>
          <w:tcPr>
            <w:tcW w:w="737" w:type="dxa"/>
          </w:tcPr>
          <w:p w14:paraId="105821CD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2016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年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02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月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03</w:t>
            </w: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日</w:t>
            </w:r>
          </w:p>
        </w:tc>
        <w:tc>
          <w:tcPr>
            <w:tcW w:w="712" w:type="dxa"/>
          </w:tcPr>
          <w:p w14:paraId="201568E0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1944565</w:t>
            </w:r>
          </w:p>
        </w:tc>
        <w:tc>
          <w:tcPr>
            <w:tcW w:w="1133" w:type="dxa"/>
          </w:tcPr>
          <w:p w14:paraId="70652413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四川理工学院</w:t>
            </w:r>
          </w:p>
        </w:tc>
        <w:tc>
          <w:tcPr>
            <w:tcW w:w="1757" w:type="dxa"/>
          </w:tcPr>
          <w:p w14:paraId="7325F0C6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李明田；杨瑞嵩；王莹；附青山；崔学军；金永中</w:t>
            </w:r>
          </w:p>
        </w:tc>
        <w:tc>
          <w:tcPr>
            <w:tcW w:w="850" w:type="dxa"/>
          </w:tcPr>
          <w:p w14:paraId="1192D026" w14:textId="77777777" w:rsidR="00625116" w:rsidRPr="00DC0311" w:rsidRDefault="00625116" w:rsidP="00E8276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C0311">
              <w:rPr>
                <w:rFonts w:ascii="Times New Roman" w:eastAsia="宋体" w:hAnsi="Times New Roman" w:cs="Times New Roman"/>
                <w:sz w:val="18"/>
                <w:szCs w:val="18"/>
              </w:rPr>
              <w:t>有效</w:t>
            </w:r>
          </w:p>
        </w:tc>
      </w:tr>
    </w:tbl>
    <w:p w14:paraId="485CDF8E" w14:textId="77777777" w:rsidR="00625116" w:rsidRPr="00C32E6D" w:rsidRDefault="00625116" w:rsidP="00C32E6D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</w:p>
    <w:sectPr w:rsidR="00625116" w:rsidRPr="00C32E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B8997" w14:textId="77777777" w:rsidR="00E00F8A" w:rsidRDefault="00E00F8A" w:rsidP="006346C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7FD070B" w14:textId="77777777" w:rsidR="00E00F8A" w:rsidRDefault="00E00F8A" w:rsidP="006346C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BE00E" w14:textId="77777777" w:rsidR="00E00F8A" w:rsidRDefault="00E00F8A" w:rsidP="006346C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03DDC78" w14:textId="77777777" w:rsidR="00E00F8A" w:rsidRDefault="00E00F8A" w:rsidP="006346C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9FE"/>
    <w:rsid w:val="0041706D"/>
    <w:rsid w:val="00451DCA"/>
    <w:rsid w:val="00472579"/>
    <w:rsid w:val="00533129"/>
    <w:rsid w:val="00625116"/>
    <w:rsid w:val="006346C8"/>
    <w:rsid w:val="009C4AB5"/>
    <w:rsid w:val="00A81FAC"/>
    <w:rsid w:val="00B039EA"/>
    <w:rsid w:val="00C32E6D"/>
    <w:rsid w:val="00D32FBC"/>
    <w:rsid w:val="00DC0311"/>
    <w:rsid w:val="00E00F8A"/>
    <w:rsid w:val="00E82764"/>
    <w:rsid w:val="00F9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1C7DD1"/>
  <w15:chartTrackingRefBased/>
  <w15:docId w15:val="{6B8FB6A2-4562-4F52-B703-B87DD2624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19F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1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19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19F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19F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19F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19F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19F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19F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19F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919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919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919F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919F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919F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919F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919F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919F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919F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91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19F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919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1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919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19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19F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19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919F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919F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346C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346C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346C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346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Yuming QI</dc:creator>
  <cp:keywords/>
  <dc:description/>
  <cp:lastModifiedBy>Yuming QI</cp:lastModifiedBy>
  <cp:revision>12</cp:revision>
  <dcterms:created xsi:type="dcterms:W3CDTF">2026-08-13T03:03:00Z</dcterms:created>
  <dcterms:modified xsi:type="dcterms:W3CDTF">2026-08-13T03:17:00Z</dcterms:modified>
</cp:coreProperties>
</file>